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F65" w:rsidRDefault="00A437A5" w:rsidP="00A437A5">
      <w:pPr>
        <w:ind w:firstLineChars="41" w:firstLine="198"/>
        <w:jc w:val="center"/>
        <w:rPr>
          <w:rFonts w:hint="eastAsia"/>
          <w:b/>
          <w:sz w:val="48"/>
        </w:rPr>
      </w:pPr>
      <w:r>
        <w:rPr>
          <w:b/>
          <w:sz w:val="48"/>
        </w:rPr>
        <w:t>专家注册流程</w:t>
      </w:r>
      <w:bookmarkStart w:id="0" w:name="_GoBack"/>
      <w:bookmarkEnd w:id="0"/>
    </w:p>
    <w:p w:rsidR="00812F65" w:rsidRDefault="00812F65">
      <w:pPr>
        <w:ind w:left="420" w:right="420" w:firstLine="883"/>
        <w:jc w:val="center"/>
        <w:rPr>
          <w:rFonts w:hint="eastAsia"/>
          <w:b/>
          <w:sz w:val="44"/>
        </w:rPr>
      </w:pPr>
    </w:p>
    <w:p w:rsidR="00812F65" w:rsidRDefault="00A437A5" w:rsidP="00B441BF">
      <w:pPr>
        <w:numPr>
          <w:ilvl w:val="0"/>
          <w:numId w:val="1"/>
        </w:numPr>
        <w:ind w:leftChars="200" w:left="480" w:right="420" w:firstLine="482"/>
        <w:rPr>
          <w:rFonts w:ascii="宋体" w:hAnsi="宋体"/>
          <w:b/>
        </w:rPr>
      </w:pPr>
      <w:r>
        <w:rPr>
          <w:rFonts w:ascii="宋体" w:hAnsi="宋体"/>
          <w:b/>
        </w:rPr>
        <w:t>注册专家账号</w:t>
      </w:r>
    </w:p>
    <w:p w:rsidR="00812F65" w:rsidRDefault="00A437A5" w:rsidP="00B441BF">
      <w:pPr>
        <w:ind w:leftChars="200" w:left="480" w:right="420" w:firstLineChars="0" w:firstLine="0"/>
        <w:rPr>
          <w:rFonts w:ascii="宋体" w:hAnsi="宋体"/>
        </w:rPr>
      </w:pPr>
      <w:r>
        <w:rPr>
          <w:rFonts w:ascii="宋体" w:hAnsi="宋体" w:hint="eastAsia"/>
        </w:rPr>
        <w:t>1、打开安徽省科技管理信息系统首页，选择申报用户登录-统一认证中心登录-个人用户登录进入安徽省科技管理信息系统。</w:t>
      </w:r>
    </w:p>
    <w:p w:rsidR="00812F65" w:rsidRDefault="00A437A5">
      <w:pPr>
        <w:spacing w:line="240" w:lineRule="auto"/>
        <w:ind w:firstLineChars="0" w:firstLine="0"/>
        <w:jc w:val="center"/>
        <w:rPr>
          <w:rFonts w:ascii="宋体" w:hAnsi="宋体"/>
        </w:rPr>
      </w:pPr>
      <w:r>
        <w:rPr>
          <w:noProof/>
        </w:rPr>
        <w:drawing>
          <wp:inline distT="0" distB="0" distL="114300" distR="114300">
            <wp:extent cx="5265420" cy="2715260"/>
            <wp:effectExtent l="0" t="0" r="1143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71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F65" w:rsidRDefault="00A437A5" w:rsidP="00B441BF">
      <w:pPr>
        <w:ind w:leftChars="200" w:left="480" w:right="420" w:firstLineChars="0" w:firstLine="0"/>
        <w:rPr>
          <w:rFonts w:ascii="宋体" w:hAnsi="宋体"/>
        </w:rPr>
      </w:pPr>
      <w:r>
        <w:rPr>
          <w:rFonts w:ascii="宋体" w:hAnsi="宋体" w:hint="eastAsia"/>
        </w:rPr>
        <w:t>2、</w:t>
      </w:r>
      <w:r>
        <w:rPr>
          <w:rFonts w:ascii="宋体" w:hAnsi="宋体"/>
        </w:rPr>
        <w:t>如果</w:t>
      </w:r>
      <w:r>
        <w:rPr>
          <w:rFonts w:ascii="宋体" w:hAnsi="宋体" w:hint="eastAsia"/>
        </w:rPr>
        <w:t>未</w:t>
      </w:r>
      <w:r>
        <w:rPr>
          <w:rFonts w:ascii="宋体" w:hAnsi="宋体"/>
        </w:rPr>
        <w:t>注册过</w:t>
      </w:r>
      <w:proofErr w:type="gramStart"/>
      <w:r>
        <w:rPr>
          <w:rFonts w:ascii="宋体" w:hAnsi="宋体"/>
        </w:rPr>
        <w:t>政务网</w:t>
      </w:r>
      <w:proofErr w:type="gramEnd"/>
      <w:r>
        <w:rPr>
          <w:rFonts w:ascii="宋体" w:hAnsi="宋体"/>
        </w:rPr>
        <w:t>账号的专家</w:t>
      </w:r>
      <w:r>
        <w:rPr>
          <w:rFonts w:ascii="宋体" w:hAnsi="宋体" w:hint="eastAsia"/>
        </w:rPr>
        <w:t>需要</w:t>
      </w:r>
      <w:r>
        <w:rPr>
          <w:rFonts w:ascii="宋体" w:hAnsi="宋体"/>
        </w:rPr>
        <w:t>新注册个人用户账号</w:t>
      </w:r>
      <w:r>
        <w:rPr>
          <w:rFonts w:ascii="宋体" w:hAnsi="宋体" w:hint="eastAsia"/>
        </w:rPr>
        <w:t>才可以进入</w:t>
      </w:r>
      <w:r>
        <w:rPr>
          <w:rFonts w:ascii="宋体" w:hAnsi="宋体"/>
        </w:rPr>
        <w:t>系统。</w:t>
      </w:r>
      <w:proofErr w:type="gramStart"/>
      <w:r>
        <w:rPr>
          <w:rFonts w:ascii="宋体" w:hAnsi="宋体"/>
        </w:rPr>
        <w:t>政务网注册</w:t>
      </w:r>
      <w:proofErr w:type="gramEnd"/>
      <w:r>
        <w:rPr>
          <w:rFonts w:ascii="宋体" w:hAnsi="宋体"/>
        </w:rPr>
        <w:t>个人账号，登录进入科技管理信息系统，选择角色临时评审专家</w:t>
      </w:r>
      <w:r>
        <w:rPr>
          <w:rFonts w:ascii="宋体" w:hAnsi="宋体" w:hint="eastAsia"/>
        </w:rPr>
        <w:t>；</w:t>
      </w:r>
    </w:p>
    <w:p w:rsidR="00812F65" w:rsidRDefault="00A437A5">
      <w:pPr>
        <w:spacing w:line="240" w:lineRule="auto"/>
        <w:ind w:firstLineChars="0" w:firstLine="0"/>
        <w:rPr>
          <w:rFonts w:ascii="宋体" w:hAnsi="宋体"/>
        </w:rPr>
      </w:pPr>
      <w:r>
        <w:rPr>
          <w:noProof/>
        </w:rPr>
        <w:drawing>
          <wp:inline distT="0" distB="0" distL="114300" distR="114300">
            <wp:extent cx="5271135" cy="2780030"/>
            <wp:effectExtent l="0" t="0" r="5715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8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F65" w:rsidRDefault="00A437A5" w:rsidP="00B441BF">
      <w:pPr>
        <w:ind w:leftChars="200" w:left="480" w:right="420" w:firstLineChars="0" w:firstLine="0"/>
        <w:rPr>
          <w:rFonts w:ascii="宋体" w:hAnsi="宋体"/>
        </w:rPr>
      </w:pPr>
      <w:r>
        <w:rPr>
          <w:rFonts w:ascii="宋体" w:hAnsi="宋体" w:hint="eastAsia"/>
        </w:rPr>
        <w:t>3、如果已有项目负责人账号，则进入安徽省科技管理</w:t>
      </w:r>
      <w:r>
        <w:rPr>
          <w:rFonts w:ascii="宋体" w:hAnsi="宋体"/>
        </w:rPr>
        <w:t>信息</w:t>
      </w:r>
      <w:r>
        <w:rPr>
          <w:rFonts w:ascii="宋体" w:hAnsi="宋体" w:hint="eastAsia"/>
        </w:rPr>
        <w:t>系统后在系</w:t>
      </w:r>
      <w:r>
        <w:rPr>
          <w:rFonts w:ascii="宋体" w:hAnsi="宋体" w:hint="eastAsia"/>
        </w:rPr>
        <w:lastRenderedPageBreak/>
        <w:t>统管理中点击自荐为评审专家。</w:t>
      </w:r>
    </w:p>
    <w:p w:rsidR="00812F65" w:rsidRDefault="00A437A5">
      <w:pPr>
        <w:spacing w:line="240" w:lineRule="auto"/>
        <w:ind w:firstLineChars="0" w:firstLine="0"/>
        <w:rPr>
          <w:rFonts w:hint="eastAsia"/>
        </w:rPr>
      </w:pPr>
      <w:r>
        <w:rPr>
          <w:noProof/>
        </w:rPr>
        <w:drawing>
          <wp:inline distT="0" distB="0" distL="114300" distR="114300">
            <wp:extent cx="5270500" cy="2378710"/>
            <wp:effectExtent l="0" t="0" r="635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7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F65" w:rsidRDefault="00A437A5">
      <w:pPr>
        <w:numPr>
          <w:ilvl w:val="0"/>
          <w:numId w:val="1"/>
        </w:numPr>
        <w:ind w:leftChars="200" w:left="480" w:right="420" w:firstLine="482"/>
        <w:rPr>
          <w:rFonts w:ascii="宋体" w:hAnsi="宋体"/>
        </w:rPr>
      </w:pPr>
      <w:r>
        <w:rPr>
          <w:rFonts w:ascii="宋体" w:hAnsi="宋体"/>
          <w:b/>
        </w:rPr>
        <w:t>绑定单位</w:t>
      </w:r>
      <w:r>
        <w:rPr>
          <w:rFonts w:ascii="宋体" w:hAnsi="宋体"/>
        </w:rPr>
        <w:t>：</w:t>
      </w:r>
    </w:p>
    <w:p w:rsidR="00812F65" w:rsidRDefault="00A437A5" w:rsidP="00B441BF">
      <w:pPr>
        <w:ind w:leftChars="200" w:left="480" w:right="420" w:firstLineChars="0" w:firstLine="0"/>
        <w:rPr>
          <w:rFonts w:ascii="宋体" w:hAnsi="宋体"/>
        </w:rPr>
      </w:pPr>
      <w:r>
        <w:rPr>
          <w:rFonts w:ascii="宋体" w:hAnsi="宋体" w:hint="eastAsia"/>
        </w:rPr>
        <w:t>1、在系统管理-个人信息维护-基本信息页面，选择所在单位，保存后等待申报单位管理员审核。</w:t>
      </w:r>
    </w:p>
    <w:p w:rsidR="00812F65" w:rsidRDefault="00A437A5">
      <w:pPr>
        <w:spacing w:line="240" w:lineRule="auto"/>
        <w:ind w:firstLineChars="0" w:firstLine="0"/>
        <w:rPr>
          <w:rFonts w:ascii="宋体" w:hAnsi="宋体"/>
        </w:rPr>
      </w:pPr>
      <w:r>
        <w:rPr>
          <w:noProof/>
        </w:rPr>
        <w:drawing>
          <wp:inline distT="0" distB="0" distL="114300" distR="114300">
            <wp:extent cx="5269865" cy="3440430"/>
            <wp:effectExtent l="0" t="0" r="6985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F65" w:rsidRDefault="00A437A5" w:rsidP="00B441BF">
      <w:pPr>
        <w:ind w:leftChars="200" w:left="480" w:right="420" w:firstLineChars="0" w:firstLine="0"/>
        <w:rPr>
          <w:rFonts w:ascii="宋体" w:hAnsi="宋体"/>
        </w:rPr>
      </w:pPr>
      <w:r>
        <w:rPr>
          <w:rFonts w:ascii="宋体" w:hAnsi="宋体" w:hint="eastAsia"/>
        </w:rPr>
        <w:t>2、申报单位管理员审核：从统一认证中心使用法人账号登录进入系统，未注册的单位需要提供单位信息从</w:t>
      </w:r>
      <w:proofErr w:type="gramStart"/>
      <w:r>
        <w:rPr>
          <w:rFonts w:ascii="宋体" w:hAnsi="宋体" w:hint="eastAsia"/>
        </w:rPr>
        <w:t>政务网注册</w:t>
      </w:r>
      <w:proofErr w:type="gramEnd"/>
      <w:r>
        <w:rPr>
          <w:rFonts w:ascii="宋体" w:hAnsi="宋体" w:hint="eastAsia"/>
        </w:rPr>
        <w:t>账号。进入安徽省科技管理信息系统后，在系统管理-人员管理-人员单位变更审核中，审核对应的专家信息，将专家与所在单位绑定。</w:t>
      </w:r>
    </w:p>
    <w:p w:rsidR="00812F65" w:rsidRDefault="00A437A5">
      <w:pPr>
        <w:spacing w:line="240" w:lineRule="auto"/>
        <w:ind w:firstLineChars="0" w:firstLine="0"/>
        <w:rPr>
          <w:rFonts w:ascii="宋体" w:hAnsi="宋体"/>
        </w:rPr>
      </w:pPr>
      <w:r>
        <w:rPr>
          <w:noProof/>
        </w:rPr>
        <w:lastRenderedPageBreak/>
        <w:drawing>
          <wp:inline distT="0" distB="0" distL="114300" distR="114300">
            <wp:extent cx="5268595" cy="2526665"/>
            <wp:effectExtent l="0" t="0" r="8255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2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F65" w:rsidRDefault="00A437A5">
      <w:pPr>
        <w:numPr>
          <w:ilvl w:val="0"/>
          <w:numId w:val="1"/>
        </w:numPr>
        <w:ind w:leftChars="200" w:left="480" w:right="420" w:firstLine="482"/>
        <w:rPr>
          <w:rFonts w:ascii="宋体" w:hAnsi="宋体"/>
          <w:b/>
        </w:rPr>
      </w:pPr>
      <w:r>
        <w:rPr>
          <w:rFonts w:ascii="宋体" w:hAnsi="宋体"/>
          <w:b/>
        </w:rPr>
        <w:t>完善专家信息</w:t>
      </w:r>
    </w:p>
    <w:p w:rsidR="00812F65" w:rsidRDefault="00A437A5" w:rsidP="00B441BF">
      <w:pPr>
        <w:ind w:leftChars="200" w:left="480" w:right="420" w:firstLineChars="0" w:firstLine="0"/>
        <w:rPr>
          <w:rFonts w:ascii="宋体" w:hAnsi="宋体"/>
        </w:rPr>
      </w:pPr>
      <w:r>
        <w:rPr>
          <w:rFonts w:ascii="宋体" w:hAnsi="宋体" w:hint="eastAsia"/>
        </w:rPr>
        <w:t>1、登入专家账号，在系统管理-个人信息维护-基本信息中，完善专家相关信息，填写检查通过后即可提交。</w:t>
      </w:r>
    </w:p>
    <w:p w:rsidR="00812F65" w:rsidRDefault="00A437A5">
      <w:pPr>
        <w:spacing w:line="240" w:lineRule="auto"/>
        <w:ind w:firstLineChars="0" w:firstLine="0"/>
        <w:rPr>
          <w:rFonts w:ascii="宋体" w:hAnsi="宋体"/>
        </w:rPr>
      </w:pPr>
      <w:r>
        <w:rPr>
          <w:noProof/>
        </w:rPr>
        <w:drawing>
          <wp:inline distT="0" distB="0" distL="114300" distR="114300">
            <wp:extent cx="5271770" cy="3329940"/>
            <wp:effectExtent l="0" t="0" r="508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F65" w:rsidRDefault="00A437A5">
      <w:pPr>
        <w:numPr>
          <w:ilvl w:val="0"/>
          <w:numId w:val="1"/>
        </w:numPr>
        <w:ind w:leftChars="200" w:left="480" w:right="420" w:firstLine="482"/>
        <w:rPr>
          <w:rFonts w:ascii="宋体" w:hAnsi="宋体"/>
          <w:b/>
        </w:rPr>
      </w:pPr>
      <w:r>
        <w:rPr>
          <w:rFonts w:ascii="宋体" w:hAnsi="宋体"/>
          <w:b/>
        </w:rPr>
        <w:t>审核专家信息</w:t>
      </w:r>
    </w:p>
    <w:p w:rsidR="00812F65" w:rsidRDefault="00A437A5" w:rsidP="00B441BF">
      <w:pPr>
        <w:ind w:leftChars="200" w:left="480" w:right="420" w:firstLineChars="0" w:firstLine="0"/>
        <w:rPr>
          <w:rFonts w:ascii="宋体" w:hAnsi="宋体"/>
        </w:rPr>
      </w:pPr>
      <w:r>
        <w:rPr>
          <w:rFonts w:ascii="宋体" w:hAnsi="宋体" w:hint="eastAsia"/>
        </w:rPr>
        <w:t>1、临时专家完善并提交个人信息后，根据专家个人信息维护中选择的推荐途径，由对应的业务处室的管理人员审核专家信息，审核通过</w:t>
      </w:r>
      <w:proofErr w:type="gramStart"/>
      <w:r>
        <w:rPr>
          <w:rFonts w:ascii="宋体" w:hAnsi="宋体" w:hint="eastAsia"/>
        </w:rPr>
        <w:t>后专家</w:t>
      </w:r>
      <w:proofErr w:type="gramEnd"/>
      <w:r>
        <w:rPr>
          <w:rFonts w:ascii="宋体" w:hAnsi="宋体" w:hint="eastAsia"/>
        </w:rPr>
        <w:t>信息变为待初审，经由专家库管理员进行初审、审核两步，专家正式入库。左上角当前状态显示专家入库审核进度。并根据状态联系业务处室（当前状态：待业务处室审核）或者专家库管理员（当前状态：待初</w:t>
      </w:r>
      <w:r>
        <w:rPr>
          <w:rFonts w:ascii="宋体" w:hAnsi="宋体" w:hint="eastAsia"/>
        </w:rPr>
        <w:lastRenderedPageBreak/>
        <w:t>审、</w:t>
      </w:r>
      <w:proofErr w:type="gramStart"/>
      <w:r>
        <w:rPr>
          <w:rFonts w:ascii="宋体" w:hAnsi="宋体" w:hint="eastAsia"/>
        </w:rPr>
        <w:t>待科技</w:t>
      </w:r>
      <w:proofErr w:type="gramEnd"/>
      <w:r>
        <w:rPr>
          <w:rFonts w:ascii="宋体" w:hAnsi="宋体" w:hint="eastAsia"/>
        </w:rPr>
        <w:t>厅审核）进行审核。</w:t>
      </w:r>
    </w:p>
    <w:p w:rsidR="00812F65" w:rsidRDefault="00A437A5">
      <w:pPr>
        <w:spacing w:line="240" w:lineRule="auto"/>
        <w:ind w:firstLineChars="0" w:firstLine="0"/>
        <w:jc w:val="left"/>
        <w:rPr>
          <w:rFonts w:ascii="宋体" w:hAnsi="宋体"/>
        </w:rPr>
      </w:pPr>
      <w:r>
        <w:rPr>
          <w:noProof/>
        </w:rPr>
        <w:drawing>
          <wp:inline distT="0" distB="0" distL="114300" distR="114300">
            <wp:extent cx="5271135" cy="3743325"/>
            <wp:effectExtent l="0" t="0" r="571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F65" w:rsidRDefault="00812F65" w:rsidP="00812F65">
      <w:pPr>
        <w:ind w:leftChars="600" w:left="1440" w:right="420" w:firstLineChars="0" w:firstLine="0"/>
        <w:rPr>
          <w:rFonts w:ascii="宋体" w:hAnsi="宋体"/>
        </w:rPr>
      </w:pPr>
    </w:p>
    <w:sectPr w:rsidR="00812F6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D23" w:rsidRDefault="009D5D23" w:rsidP="00376A19">
      <w:pPr>
        <w:spacing w:line="240" w:lineRule="auto"/>
        <w:ind w:firstLine="480"/>
        <w:rPr>
          <w:rFonts w:hint="eastAsia"/>
        </w:rPr>
      </w:pPr>
      <w:r>
        <w:separator/>
      </w:r>
    </w:p>
  </w:endnote>
  <w:endnote w:type="continuationSeparator" w:id="0">
    <w:p w:rsidR="009D5D23" w:rsidRDefault="009D5D23" w:rsidP="00376A19">
      <w:pPr>
        <w:spacing w:line="240" w:lineRule="auto"/>
        <w:ind w:firstLine="48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宋体"/>
    <w:panose1 w:val="00000000000000000000"/>
    <w:charset w:val="86"/>
    <w:family w:val="roman"/>
    <w:notTrueType/>
    <w:pitch w:val="default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A19" w:rsidRDefault="00376A19" w:rsidP="00376A19">
    <w:pPr>
      <w:pStyle w:val="a5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A19" w:rsidRDefault="00376A19" w:rsidP="00376A19">
    <w:pPr>
      <w:pStyle w:val="a5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A19" w:rsidRDefault="00376A19" w:rsidP="00376A19">
    <w:pPr>
      <w:pStyle w:val="a5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D23" w:rsidRDefault="009D5D23" w:rsidP="00376A19">
      <w:pPr>
        <w:spacing w:line="240" w:lineRule="auto"/>
        <w:ind w:firstLine="480"/>
        <w:rPr>
          <w:rFonts w:hint="eastAsia"/>
        </w:rPr>
      </w:pPr>
      <w:r>
        <w:separator/>
      </w:r>
    </w:p>
  </w:footnote>
  <w:footnote w:type="continuationSeparator" w:id="0">
    <w:p w:rsidR="009D5D23" w:rsidRDefault="009D5D23" w:rsidP="00376A19">
      <w:pPr>
        <w:spacing w:line="240" w:lineRule="auto"/>
        <w:ind w:firstLine="48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A19" w:rsidRDefault="00376A19" w:rsidP="00376A19">
    <w:pPr>
      <w:pStyle w:val="a4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A19" w:rsidRDefault="00376A19" w:rsidP="00376A19">
    <w:pPr>
      <w:pStyle w:val="a4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A19" w:rsidRDefault="00376A19" w:rsidP="00376A19">
    <w:pPr>
      <w:pStyle w:val="a4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C93E0B"/>
    <w:multiLevelType w:val="singleLevel"/>
    <w:tmpl w:val="A0C93E0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E38"/>
    <w:rsid w:val="00376A19"/>
    <w:rsid w:val="004522CC"/>
    <w:rsid w:val="00474715"/>
    <w:rsid w:val="005A4E38"/>
    <w:rsid w:val="00712C57"/>
    <w:rsid w:val="00812F65"/>
    <w:rsid w:val="009D5D23"/>
    <w:rsid w:val="00A437A5"/>
    <w:rsid w:val="00B441BF"/>
    <w:rsid w:val="00BF1019"/>
    <w:rsid w:val="00E76C04"/>
    <w:rsid w:val="00EC368D"/>
    <w:rsid w:val="01A5127B"/>
    <w:rsid w:val="02B50ED5"/>
    <w:rsid w:val="08495E46"/>
    <w:rsid w:val="11C35C64"/>
    <w:rsid w:val="133A05F3"/>
    <w:rsid w:val="14644326"/>
    <w:rsid w:val="15764518"/>
    <w:rsid w:val="15AE1526"/>
    <w:rsid w:val="1A4A3F59"/>
    <w:rsid w:val="1A896C34"/>
    <w:rsid w:val="204560E1"/>
    <w:rsid w:val="20640B02"/>
    <w:rsid w:val="20ED1084"/>
    <w:rsid w:val="211D0EB4"/>
    <w:rsid w:val="25391555"/>
    <w:rsid w:val="255D103F"/>
    <w:rsid w:val="2605578C"/>
    <w:rsid w:val="277474D5"/>
    <w:rsid w:val="277E5702"/>
    <w:rsid w:val="2880037B"/>
    <w:rsid w:val="2A6927AA"/>
    <w:rsid w:val="2B08089D"/>
    <w:rsid w:val="2CE356BF"/>
    <w:rsid w:val="2D330DB6"/>
    <w:rsid w:val="31AE4280"/>
    <w:rsid w:val="35392DEE"/>
    <w:rsid w:val="35BA1587"/>
    <w:rsid w:val="43851600"/>
    <w:rsid w:val="43E12193"/>
    <w:rsid w:val="461048BB"/>
    <w:rsid w:val="465160AB"/>
    <w:rsid w:val="47512A23"/>
    <w:rsid w:val="478C48AA"/>
    <w:rsid w:val="4C4C1D40"/>
    <w:rsid w:val="522B1834"/>
    <w:rsid w:val="55B6467A"/>
    <w:rsid w:val="5A951A51"/>
    <w:rsid w:val="5B85737B"/>
    <w:rsid w:val="60571EB4"/>
    <w:rsid w:val="65D34E10"/>
    <w:rsid w:val="66D23DC8"/>
    <w:rsid w:val="676D50E1"/>
    <w:rsid w:val="6E5A762F"/>
    <w:rsid w:val="71802CA4"/>
    <w:rsid w:val="7B3A53E0"/>
    <w:rsid w:val="7C610988"/>
    <w:rsid w:val="7EE338A6"/>
    <w:rsid w:val="7FD11F68"/>
    <w:rsid w:val="7FF3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Theme="minorHAnsi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441BF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441BF"/>
    <w:rPr>
      <w:rFonts w:asciiTheme="minorHAnsi" w:hAnsiTheme="minorHAnsi" w:cstheme="minorBidi"/>
      <w:kern w:val="2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76A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76A19"/>
    <w:rPr>
      <w:rFonts w:asciiTheme="minorHAnsi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76A1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76A19"/>
    <w:rPr>
      <w:rFonts w:asciiTheme="minorHAnsi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Theme="minorHAnsi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441BF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441BF"/>
    <w:rPr>
      <w:rFonts w:asciiTheme="minorHAnsi" w:hAnsiTheme="minorHAnsi" w:cstheme="minorBidi"/>
      <w:kern w:val="2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76A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76A19"/>
    <w:rPr>
      <w:rFonts w:asciiTheme="minorHAnsi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76A1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76A19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</Words>
  <Characters>512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</dc:creator>
  <cp:lastModifiedBy>j</cp:lastModifiedBy>
  <cp:revision>4</cp:revision>
  <dcterms:created xsi:type="dcterms:W3CDTF">2020-04-28T01:49:00Z</dcterms:created>
  <dcterms:modified xsi:type="dcterms:W3CDTF">2020-04-28T01:50:00Z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